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BB" w:rsidRPr="007D3EBB" w:rsidRDefault="007D3EBB" w:rsidP="007D3E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3EBB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7D3EBB">
        <w:rPr>
          <w:rFonts w:ascii="Times New Roman" w:hAnsi="Times New Roman" w:cs="Times New Roman"/>
          <w:sz w:val="28"/>
          <w:szCs w:val="28"/>
        </w:rPr>
        <w:t>Бигашева</w:t>
      </w:r>
      <w:proofErr w:type="spellEnd"/>
      <w:r w:rsidRPr="007D3E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BB">
        <w:rPr>
          <w:rFonts w:ascii="Times New Roman" w:hAnsi="Times New Roman" w:cs="Times New Roman"/>
          <w:sz w:val="28"/>
          <w:szCs w:val="28"/>
        </w:rPr>
        <w:t>Ултуган</w:t>
      </w:r>
      <w:proofErr w:type="spellEnd"/>
      <w:r w:rsidRPr="007D3E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BB">
        <w:rPr>
          <w:rFonts w:ascii="Times New Roman" w:hAnsi="Times New Roman" w:cs="Times New Roman"/>
          <w:sz w:val="28"/>
          <w:szCs w:val="28"/>
        </w:rPr>
        <w:t>Абдрахмановна</w:t>
      </w:r>
      <w:proofErr w:type="spellEnd"/>
      <w:r w:rsidRPr="007D3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EBB" w:rsidRPr="007D3EBB" w:rsidRDefault="007D3EBB" w:rsidP="007D3E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3EBB"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7D3EBB" w:rsidRPr="007D3EBB" w:rsidRDefault="007D3EBB" w:rsidP="007D3E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3EBB"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7D3EBB" w:rsidRPr="007D3EBB" w:rsidRDefault="007D3EBB" w:rsidP="007D3E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3EBB"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7D3EBB" w:rsidRPr="007D3EBB" w:rsidRDefault="007D3EBB" w:rsidP="007D3EB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7D3EBB" w:rsidRPr="007D3EBB" w:rsidRDefault="007D3EBB" w:rsidP="007D3EB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D3EBB" w:rsidRPr="007D3EBB" w:rsidRDefault="007D3EBB" w:rsidP="007D3EBB">
      <w:pPr>
        <w:pStyle w:val="a5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7D3EBB">
        <w:rPr>
          <w:rFonts w:ascii="Times New Roman" w:hAnsi="Times New Roman" w:cs="Times New Roman"/>
          <w:b/>
          <w:sz w:val="28"/>
          <w:szCs w:val="28"/>
          <w:lang w:val="fr-FR"/>
        </w:rPr>
        <w:t>Un plan de travail indépendant de l’élève pour la 7</w:t>
      </w:r>
      <w:r w:rsidRPr="007D3EBB">
        <w:rPr>
          <w:rFonts w:ascii="Times New Roman" w:hAnsi="Times New Roman" w:cs="Times New Roman"/>
          <w:b/>
          <w:sz w:val="28"/>
          <w:szCs w:val="28"/>
          <w:vertAlign w:val="superscript"/>
          <w:lang w:val="fr-FR"/>
        </w:rPr>
        <w:t>ème</w:t>
      </w:r>
      <w:r w:rsidRPr="007D3EBB">
        <w:rPr>
          <w:rFonts w:ascii="Times New Roman" w:hAnsi="Times New Roman" w:cs="Times New Roman"/>
          <w:b/>
          <w:sz w:val="28"/>
          <w:szCs w:val="28"/>
          <w:lang w:val="fr-FR"/>
        </w:rPr>
        <w:t xml:space="preserve"> classe en français</w:t>
      </w:r>
    </w:p>
    <w:p w:rsidR="007D3EBB" w:rsidRPr="007D3EBB" w:rsidRDefault="007D3EBB" w:rsidP="007D3EBB">
      <w:pPr>
        <w:pStyle w:val="a5"/>
        <w:rPr>
          <w:rFonts w:ascii="Times New Roman" w:hAnsi="Times New Roman" w:cs="Times New Roman"/>
          <w:sz w:val="28"/>
          <w:szCs w:val="28"/>
          <w:lang w:val="fr-FR"/>
        </w:rPr>
      </w:pPr>
      <w:r w:rsidRPr="007D3EBB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                                                                                                                              </w:t>
      </w:r>
    </w:p>
    <w:p w:rsidR="007D3EBB" w:rsidRPr="007D3EBB" w:rsidRDefault="007D3EBB" w:rsidP="007D3EBB">
      <w:pPr>
        <w:pStyle w:val="a5"/>
        <w:rPr>
          <w:rFonts w:ascii="Times New Roman" w:hAnsi="Times New Roman" w:cs="Times New Roman"/>
          <w:sz w:val="28"/>
          <w:szCs w:val="28"/>
          <w:lang w:val="fr-FR"/>
        </w:rPr>
      </w:pPr>
      <w:r w:rsidRPr="007D3EBB">
        <w:rPr>
          <w:rFonts w:ascii="Times New Roman" w:hAnsi="Times New Roman" w:cs="Times New Roman"/>
          <w:b/>
          <w:sz w:val="28"/>
          <w:szCs w:val="28"/>
          <w:lang w:val="fr-FR"/>
        </w:rPr>
        <w:t>I trimestre</w:t>
      </w:r>
      <w:r w:rsidRPr="007D3EBB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7D3EBB" w:rsidRPr="007D3EBB" w:rsidRDefault="007D3EBB" w:rsidP="007D3EBB">
      <w:pPr>
        <w:pStyle w:val="a5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7D3EBB">
        <w:rPr>
          <w:rFonts w:ascii="Times New Roman" w:hAnsi="Times New Roman" w:cs="Times New Roman"/>
          <w:b/>
          <w:sz w:val="28"/>
          <w:szCs w:val="28"/>
          <w:lang w:val="fr-FR"/>
        </w:rPr>
        <w:t>Numéro de leçon:</w:t>
      </w:r>
      <w:r w:rsidRPr="007D3EB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7D3EBB">
        <w:rPr>
          <w:rFonts w:ascii="Times New Roman" w:hAnsi="Times New Roman" w:cs="Times New Roman"/>
          <w:sz w:val="28"/>
          <w:szCs w:val="28"/>
          <w:lang w:val="en-US"/>
        </w:rPr>
        <w:t>___3___</w:t>
      </w:r>
    </w:p>
    <w:p w:rsidR="007D3EBB" w:rsidRPr="007D3EBB" w:rsidRDefault="007D3EBB" w:rsidP="007D3EBB">
      <w:pPr>
        <w:pStyle w:val="a5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 w:rsidRPr="007D3EBB">
        <w:rPr>
          <w:rFonts w:ascii="Times New Roman" w:hAnsi="Times New Roman" w:cs="Times New Roman"/>
          <w:b/>
          <w:sz w:val="28"/>
          <w:szCs w:val="28"/>
          <w:lang w:val="fr-FR"/>
        </w:rPr>
        <w:t>Sujet de la leçon:</w:t>
      </w:r>
      <w:r w:rsidRPr="007D3EBB">
        <w:rPr>
          <w:rFonts w:ascii="Times New Roman" w:hAnsi="Times New Roman" w:cs="Times New Roman"/>
          <w:sz w:val="28"/>
          <w:szCs w:val="28"/>
          <w:lang w:val="fr-FR"/>
        </w:rPr>
        <w:t xml:space="preserve"> Le passé composé.</w:t>
      </w:r>
    </w:p>
    <w:p w:rsidR="007D3EBB" w:rsidRPr="007D3EBB" w:rsidRDefault="007D3EBB" w:rsidP="007D3EBB">
      <w:pPr>
        <w:pStyle w:val="a5"/>
        <w:rPr>
          <w:rFonts w:ascii="Times New Roman" w:hAnsi="Times New Roman" w:cs="Times New Roman"/>
          <w:sz w:val="28"/>
          <w:szCs w:val="28"/>
          <w:lang w:val="fr-FR"/>
        </w:rPr>
      </w:pPr>
      <w:r w:rsidRPr="007D3EBB">
        <w:rPr>
          <w:rFonts w:ascii="Times New Roman" w:hAnsi="Times New Roman" w:cs="Times New Roman"/>
          <w:b/>
          <w:sz w:val="28"/>
          <w:szCs w:val="28"/>
          <w:lang w:val="fr-FR"/>
        </w:rPr>
        <w:t>Objectif de la leçon:</w:t>
      </w:r>
      <w:r w:rsidRPr="007D3EBB">
        <w:rPr>
          <w:rFonts w:ascii="Times New Roman" w:hAnsi="Times New Roman" w:cs="Times New Roman"/>
          <w:sz w:val="28"/>
          <w:szCs w:val="28"/>
          <w:lang w:val="fr-FR"/>
        </w:rPr>
        <w:t xml:space="preserve"> Dans cette leçon nous considérerons 2 nuances importantes dans l'utilisation du passé le passé composé: une liste de verbes qui peuvent être conjugués avec les verbes auxiliaires "avoir" et "être"; cas d'accord ou de non-accord de participe passé (participes passés) en genre et en nombre.</w:t>
      </w:r>
    </w:p>
    <w:p w:rsidR="007D3EBB" w:rsidRPr="007D3EBB" w:rsidRDefault="007D3EBB" w:rsidP="007D3EBB">
      <w:pPr>
        <w:ind w:left="-284" w:firstLine="142"/>
        <w:rPr>
          <w:rFonts w:ascii="Times New Roman" w:hAnsi="Times New Roman" w:cs="Times New Roman"/>
          <w:b/>
          <w:sz w:val="28"/>
          <w:szCs w:val="28"/>
          <w:lang w:val="fr-FR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533"/>
        <w:gridCol w:w="2731"/>
        <w:gridCol w:w="6307"/>
      </w:tblGrid>
      <w:tr w:rsidR="007D3EBB" w:rsidRPr="007D3EBB" w:rsidTr="007D3EB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EB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B" w:rsidRPr="007D3EBB" w:rsidRDefault="007D3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EB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Actions</w:t>
            </w:r>
          </w:p>
          <w:p w:rsidR="007D3EBB" w:rsidRPr="007D3EBB" w:rsidRDefault="007D3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B" w:rsidRPr="007D3EBB" w:rsidRDefault="007D3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EB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Les ressources</w:t>
            </w:r>
          </w:p>
        </w:tc>
      </w:tr>
      <w:tr w:rsidR="007D3EBB" w:rsidRPr="007D3EBB" w:rsidTr="007D3EB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7D3EB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7D3EB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Regarder la video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hyperlink r:id="rId5" w:history="1">
              <w:r w:rsidRPr="007D3EBB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fr-FR"/>
                </w:rPr>
                <w:t>https://www.youtube.com/watch?v=aNQu25583Uk</w:t>
              </w:r>
            </w:hyperlink>
          </w:p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7D3EBB" w:rsidRPr="007D3EBB" w:rsidTr="007D3EB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7D3EB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7D3EB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Faites les exercices sur ce lien</w:t>
            </w:r>
          </w:p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hyperlink r:id="rId6" w:tgtFrame="_blank" w:history="1">
              <w:r w:rsidRPr="007D3EBB">
                <w:rPr>
                  <w:rStyle w:val="a3"/>
                  <w:rFonts w:ascii="Times New Roman" w:hAnsi="Times New Roman" w:cs="Times New Roman"/>
                  <w:color w:val="0000FF"/>
                  <w:sz w:val="28"/>
                  <w:szCs w:val="28"/>
                  <w:shd w:val="clear" w:color="auto" w:fill="F9F9F9"/>
                  <w:lang w:val="fr-FR"/>
                </w:rPr>
                <w:t>http://www.lepointdufle.ne</w:t>
              </w:r>
              <w:bookmarkStart w:id="0" w:name="_GoBack"/>
              <w:bookmarkEnd w:id="0"/>
              <w:r w:rsidRPr="007D3EBB">
                <w:rPr>
                  <w:rStyle w:val="a3"/>
                  <w:rFonts w:ascii="Times New Roman" w:hAnsi="Times New Roman" w:cs="Times New Roman"/>
                  <w:color w:val="0000FF"/>
                  <w:sz w:val="28"/>
                  <w:szCs w:val="28"/>
                  <w:shd w:val="clear" w:color="auto" w:fill="F9F9F9"/>
                  <w:lang w:val="fr-FR"/>
                </w:rPr>
                <w:t>t/ressource...</w:t>
              </w:r>
            </w:hyperlink>
          </w:p>
        </w:tc>
      </w:tr>
      <w:tr w:rsidR="007D3EBB" w:rsidRPr="007D3EBB" w:rsidTr="007D3EBB">
        <w:trPr>
          <w:trHeight w:val="70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7D3EB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7D3EB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Fais-tu cette exercice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B" w:rsidRPr="007D3EBB" w:rsidRDefault="007D3EBB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3EBB">
              <w:rPr>
                <w:rFonts w:ascii="Times New Roman" w:hAnsi="Times New Roman" w:cs="Times New Roman"/>
                <w:b/>
                <w:sz w:val="28"/>
                <w:szCs w:val="28"/>
              </w:rPr>
              <w:t>Поставьте глаголы в сложное прошедшее время:</w:t>
            </w:r>
          </w:p>
          <w:p w:rsidR="007D3EBB" w:rsidRPr="007D3EBB" w:rsidRDefault="007D3EB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proofErr w:type="gramStart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arie (dessiner) un beau paysage.</w:t>
            </w:r>
          </w:p>
          <w:p w:rsidR="007D3EBB" w:rsidRPr="007D3EBB" w:rsidRDefault="007D3EB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Je </w:t>
            </w:r>
            <w:proofErr w:type="gramStart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( </w:t>
            </w:r>
            <w:proofErr w:type="spellStart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voir</w:t>
            </w:r>
            <w:proofErr w:type="spellEnd"/>
            <w:proofErr w:type="gramEnd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) </w:t>
            </w:r>
            <w:proofErr w:type="spellStart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ce</w:t>
            </w:r>
            <w:proofErr w:type="spellEnd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film.</w:t>
            </w:r>
          </w:p>
          <w:p w:rsidR="007D3EBB" w:rsidRPr="007D3EBB" w:rsidRDefault="007D3EB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Elle (</w:t>
            </w:r>
            <w:proofErr w:type="spellStart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comprendre</w:t>
            </w:r>
            <w:proofErr w:type="spellEnd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) son </w:t>
            </w:r>
            <w:proofErr w:type="spellStart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problème</w:t>
            </w:r>
            <w:proofErr w:type="spellEnd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  <w:p w:rsidR="007D3EBB" w:rsidRPr="007D3EBB" w:rsidRDefault="007D3EB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Nous </w:t>
            </w:r>
            <w:proofErr w:type="gramStart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( </w:t>
            </w:r>
            <w:proofErr w:type="spellStart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rester</w:t>
            </w:r>
            <w:proofErr w:type="spellEnd"/>
            <w:proofErr w:type="gramEnd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) en </w:t>
            </w:r>
            <w:proofErr w:type="spellStart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ville</w:t>
            </w:r>
            <w:proofErr w:type="spellEnd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  <w:p w:rsidR="007D3EBB" w:rsidRPr="007D3EBB" w:rsidRDefault="007D3EB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Elles</w:t>
            </w:r>
            <w:proofErr w:type="spellEnd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</w:t>
            </w:r>
            <w:proofErr w:type="spellStart"/>
            <w:proofErr w:type="gramStart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chercher</w:t>
            </w:r>
            <w:proofErr w:type="spellEnd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)</w:t>
            </w:r>
            <w:proofErr w:type="gramEnd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leur</w:t>
            </w:r>
            <w:proofErr w:type="spellEnd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chat.</w:t>
            </w:r>
          </w:p>
          <w:p w:rsidR="007D3EBB" w:rsidRPr="007D3EBB" w:rsidRDefault="007D3EB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Vous</w:t>
            </w:r>
            <w:proofErr w:type="spellEnd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(chanter) </w:t>
            </w:r>
            <w:proofErr w:type="spellStart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tous</w:t>
            </w:r>
            <w:proofErr w:type="spellEnd"/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ensemble.</w:t>
            </w:r>
          </w:p>
          <w:p w:rsidR="007D3EBB" w:rsidRPr="007D3EBB" w:rsidRDefault="007D3EB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7D3EBB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Hier nous (aller) au cinéma.</w:t>
            </w:r>
          </w:p>
          <w:p w:rsidR="007D3EBB" w:rsidRPr="007D3EBB" w:rsidRDefault="007D3EBB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  <w:lang w:val="fr-FR" w:eastAsia="en-US"/>
              </w:rPr>
            </w:pPr>
            <w:r w:rsidRPr="007D3EBB">
              <w:rPr>
                <w:color w:val="000000"/>
                <w:sz w:val="28"/>
                <w:szCs w:val="28"/>
                <w:lang w:val="fr-FR" w:eastAsia="en-US"/>
              </w:rPr>
              <w:t xml:space="preserve">   </w:t>
            </w:r>
          </w:p>
        </w:tc>
      </w:tr>
      <w:tr w:rsidR="007D3EBB" w:rsidRPr="007D3EBB" w:rsidTr="007D3EBB">
        <w:trPr>
          <w:trHeight w:val="202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EB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7D3EB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Envoyez-moi la tâche terminée par e-mail ou WhatsApp</w:t>
            </w:r>
          </w:p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7D3EB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e-mail: </w:t>
            </w:r>
          </w:p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7D3EB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WhatsApp</w:t>
            </w:r>
            <w:r w:rsidRPr="007D3EB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7D3EB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</w:p>
          <w:p w:rsidR="007D3EBB" w:rsidRPr="007D3EBB" w:rsidRDefault="007D3E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:rsidR="002F4601" w:rsidRPr="007D3EBB" w:rsidRDefault="007D3EB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D3EBB">
        <w:rPr>
          <w:rFonts w:ascii="Times New Roman" w:hAnsi="Times New Roman" w:cs="Times New Roman"/>
          <w:b/>
          <w:sz w:val="28"/>
          <w:szCs w:val="28"/>
          <w:lang w:val="fr-FR"/>
        </w:rPr>
        <w:t>Remarque: la durée de la leçon ne dépasse pas 10 à 15 minutes</w:t>
      </w:r>
    </w:p>
    <w:sectPr w:rsidR="002F4601" w:rsidRPr="007D3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EBB"/>
    <w:rsid w:val="007D3EBB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EB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3EB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7D3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D3EBB"/>
    <w:pPr>
      <w:spacing w:after="0" w:line="240" w:lineRule="auto"/>
    </w:pPr>
  </w:style>
  <w:style w:type="table" w:styleId="a6">
    <w:name w:val="Table Grid"/>
    <w:basedOn w:val="a1"/>
    <w:uiPriority w:val="39"/>
    <w:rsid w:val="007D3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EB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3EB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7D3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D3EBB"/>
    <w:pPr>
      <w:spacing w:after="0" w:line="240" w:lineRule="auto"/>
    </w:pPr>
  </w:style>
  <w:style w:type="table" w:styleId="a6">
    <w:name w:val="Table Grid"/>
    <w:basedOn w:val="a1"/>
    <w:uiPriority w:val="39"/>
    <w:rsid w:val="007D3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0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redirect?v=aNQu25583Uk&amp;event=video_description&amp;redir_token=QUFFLUhqbHE5Q21GUmU1eERBRS04SWtYTXRDcVRxYW14UXxBQ3Jtc0ttU2N1SWtiZXo4RFZGdUZLOEV2QkhmenRnbTVOeVY5Y2F1SHlXRUNYaVU3ZXVxNUxGU3Zqdk5wODNpSzdNMmFlRzExQUZnQUoxcVpNNk1EZkN6ei15ajZVUmkzRzVzLWJENnBZbWZkd0x2dTQtdnVLcw%3D%3D&amp;q=http%3A%2F%2Fwww.lepointdufle.net%2Fressources_fle%2Fetre_avoir_passe_compose.htm%23.VBcQYPl_vr4" TargetMode="External"/><Relationship Id="rId5" Type="http://schemas.openxmlformats.org/officeDocument/2006/relationships/hyperlink" Target="https://www.youtube.com/watch?v=aNQu25583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2020-08-17T03:47:00Z</dcterms:created>
  <dcterms:modified xsi:type="dcterms:W3CDTF">2020-08-17T03:48:00Z</dcterms:modified>
</cp:coreProperties>
</file>